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31925673" w:rsidR="00AB7628" w:rsidRPr="003E0F72" w:rsidRDefault="00770FFE" w:rsidP="00773B85">
      <w:pPr>
        <w:spacing w:beforeLines="100" w:before="312" w:afterLines="100" w:after="312"/>
        <w:jc w:val="center"/>
        <w:rPr>
          <w:color w:val="FF0000"/>
          <w:sz w:val="56"/>
        </w:rPr>
      </w:pPr>
      <w:r>
        <w:rPr>
          <w:rFonts w:hint="eastAsia"/>
          <w:color w:val="FF0000"/>
          <w:sz w:val="56"/>
        </w:rPr>
        <w:t>深圳大学师范学院艺术村教室修缮翻新工程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347F7465" w:rsidR="00AB7628" w:rsidRDefault="00AB7628" w:rsidP="00946AE1">
      <w:pPr>
        <w:jc w:val="center"/>
        <w:rPr>
          <w:color w:val="000000"/>
          <w:sz w:val="30"/>
        </w:rPr>
      </w:pPr>
      <w:r>
        <w:rPr>
          <w:rFonts w:hint="eastAsia"/>
          <w:color w:val="000000"/>
          <w:sz w:val="30"/>
        </w:rPr>
        <w:t>（招标编号：</w:t>
      </w:r>
      <w:r w:rsidR="00770FFE">
        <w:rPr>
          <w:rFonts w:hint="eastAsia"/>
          <w:color w:val="FF0000"/>
          <w:sz w:val="30"/>
        </w:rPr>
        <w:t>SZUCG20200803GC</w:t>
      </w:r>
      <w:r>
        <w:rPr>
          <w:rFonts w:hint="eastAsia"/>
          <w:color w:val="000000"/>
          <w:sz w:val="30"/>
        </w:rPr>
        <w:t>）</w:t>
      </w:r>
    </w:p>
    <w:p w14:paraId="308191F3" w14:textId="77777777" w:rsidR="00AB7628" w:rsidRPr="00770FFE"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5D96728F"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二零</w:t>
      </w:r>
      <w:r>
        <w:rPr>
          <w:rFonts w:hint="eastAsia"/>
          <w:color w:val="FF0000"/>
          <w:sz w:val="30"/>
        </w:rPr>
        <w:t>年</w:t>
      </w:r>
      <w:r w:rsidR="009F7AC1">
        <w:rPr>
          <w:rFonts w:hint="eastAsia"/>
          <w:color w:val="FF0000"/>
          <w:sz w:val="30"/>
        </w:rPr>
        <w:t>十</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153B03DD"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770FFE">
        <w:rPr>
          <w:rFonts w:ascii="Times New Roman" w:eastAsia="宋体" w:hAnsi="Times New Roman" w:cs="Times New Roman"/>
          <w:color w:val="FF0000"/>
          <w:szCs w:val="21"/>
        </w:rPr>
        <w:t>深圳大学师范学院艺术村教室修缮翻新工程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6EA103FA"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770FFE">
        <w:rPr>
          <w:rFonts w:ascii="Times New Roman" w:eastAsia="宋体" w:hAnsi="Times New Roman" w:cs="Times New Roman"/>
          <w:color w:val="FF0000"/>
          <w:szCs w:val="21"/>
        </w:rPr>
        <w:t>SZUCG20200803GC</w:t>
      </w:r>
    </w:p>
    <w:p w14:paraId="565E6BFC" w14:textId="41EE2C2D"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770FFE">
        <w:rPr>
          <w:rFonts w:ascii="Times New Roman" w:eastAsia="宋体" w:hAnsi="Times New Roman" w:cs="Times New Roman"/>
          <w:color w:val="FF0000"/>
          <w:szCs w:val="21"/>
        </w:rPr>
        <w:t>深圳大学师范学院艺术村教室修缮翻新工程</w:t>
      </w:r>
    </w:p>
    <w:p w14:paraId="7F6181A1" w14:textId="6EF6AD13" w:rsidR="00227985" w:rsidRPr="003B508B"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A527F8" w:rsidRPr="00A527F8">
        <w:rPr>
          <w:rFonts w:ascii="Times New Roman" w:eastAsia="宋体" w:hAnsi="Times New Roman" w:cs="Times New Roman" w:hint="eastAsia"/>
          <w:color w:val="FF0000"/>
          <w:szCs w:val="21"/>
        </w:rPr>
        <w:t>拆除原有地面、天棚、新建工具墙、门禁、玻璃门等</w:t>
      </w:r>
      <w:r w:rsidR="003B508B" w:rsidRPr="003B508B">
        <w:rPr>
          <w:rFonts w:ascii="Times New Roman" w:eastAsia="宋体" w:hAnsi="Times New Roman" w:cs="Times New Roman" w:hint="eastAsia"/>
          <w:color w:val="FF0000"/>
          <w:szCs w:val="21"/>
        </w:rPr>
        <w:t>。</w:t>
      </w:r>
    </w:p>
    <w:p w14:paraId="5AB6EA95" w14:textId="00DBF12E"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w:t>
      </w:r>
      <w:r w:rsidR="00A527F8" w:rsidRPr="00A527F8">
        <w:rPr>
          <w:rFonts w:ascii="Times New Roman" w:eastAsia="宋体" w:hAnsi="Times New Roman" w:cs="Times New Roman" w:hint="eastAsia"/>
          <w:color w:val="FF0000"/>
          <w:szCs w:val="21"/>
        </w:rPr>
        <w:t>师范学院艺术村</w:t>
      </w:r>
    </w:p>
    <w:p w14:paraId="365241F4" w14:textId="4316F608" w:rsidR="00820ECA"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5. </w:t>
      </w:r>
      <w:r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具有深圳大学</w:t>
      </w:r>
      <w:r w:rsidR="00AD4D1D" w:rsidRPr="00BB451D">
        <w:rPr>
          <w:rFonts w:ascii="Times New Roman" w:eastAsia="宋体" w:hAnsi="Times New Roman" w:cs="Times New Roman"/>
          <w:color w:val="FF0000"/>
          <w:szCs w:val="21"/>
        </w:rPr>
        <w:t>2020</w:t>
      </w:r>
      <w:r w:rsidR="00AD4D1D" w:rsidRPr="00BB451D">
        <w:rPr>
          <w:rFonts w:ascii="Times New Roman" w:eastAsia="宋体" w:hAnsi="Times New Roman" w:cs="Times New Roman"/>
          <w:color w:val="FF0000"/>
          <w:szCs w:val="21"/>
        </w:rPr>
        <w:t>年校内工程预选供应商资格</w:t>
      </w:r>
      <w:r w:rsidR="000A7EE3" w:rsidRPr="00BB451D">
        <w:rPr>
          <w:rFonts w:ascii="Times New Roman" w:eastAsia="宋体" w:hAnsi="Times New Roman" w:cs="Times New Roman"/>
          <w:color w:val="FF0000"/>
          <w:szCs w:val="21"/>
        </w:rPr>
        <w:t>A</w:t>
      </w:r>
      <w:r w:rsidR="000A7EE3" w:rsidRPr="00BB451D">
        <w:rPr>
          <w:rFonts w:ascii="Times New Roman" w:eastAsia="宋体" w:hAnsi="Times New Roman" w:cs="Times New Roman"/>
          <w:color w:val="FF0000"/>
          <w:szCs w:val="21"/>
        </w:rPr>
        <w:t>类或</w:t>
      </w:r>
      <w:r w:rsidR="000A7EE3" w:rsidRPr="00BB451D">
        <w:rPr>
          <w:rFonts w:ascii="Times New Roman" w:eastAsia="宋体" w:hAnsi="Times New Roman" w:cs="Times New Roman"/>
          <w:color w:val="FF0000"/>
          <w:szCs w:val="21"/>
        </w:rPr>
        <w:t>B</w:t>
      </w:r>
      <w:r w:rsidR="000A7EE3" w:rsidRPr="00BB451D">
        <w:rPr>
          <w:rFonts w:ascii="Times New Roman" w:eastAsia="宋体" w:hAnsi="Times New Roman" w:cs="Times New Roman"/>
          <w:color w:val="FF0000"/>
          <w:szCs w:val="21"/>
        </w:rPr>
        <w:t>类资格的施工企业</w:t>
      </w:r>
      <w:r w:rsidR="00273B27" w:rsidRPr="00BB451D">
        <w:rPr>
          <w:rFonts w:ascii="Times New Roman" w:eastAsia="宋体" w:hAnsi="Times New Roman" w:cs="Times New Roman"/>
          <w:color w:val="FF0000"/>
          <w:szCs w:val="21"/>
        </w:rPr>
        <w:t>。</w:t>
      </w:r>
    </w:p>
    <w:p w14:paraId="0CB8EFBB" w14:textId="12E72D51" w:rsidR="00AB7628"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6. </w:t>
      </w:r>
      <w:r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8B29CD">
        <w:rPr>
          <w:rFonts w:ascii="Times New Roman" w:eastAsia="宋体" w:hAnsi="Times New Roman" w:cs="Times New Roman"/>
          <w:color w:val="FF0000"/>
          <w:szCs w:val="21"/>
        </w:rPr>
        <w:t>10</w:t>
      </w:r>
      <w:r w:rsidRPr="00BB451D">
        <w:rPr>
          <w:rFonts w:ascii="Times New Roman" w:eastAsia="宋体" w:hAnsi="Times New Roman" w:cs="Times New Roman"/>
          <w:color w:val="FF0000"/>
          <w:szCs w:val="21"/>
        </w:rPr>
        <w:t>月</w:t>
      </w:r>
      <w:r w:rsidR="00507F6F">
        <w:rPr>
          <w:rFonts w:ascii="Times New Roman" w:eastAsia="宋体" w:hAnsi="Times New Roman" w:cs="Times New Roman"/>
          <w:color w:val="FF0000"/>
          <w:szCs w:val="21"/>
        </w:rPr>
        <w:t>1</w:t>
      </w:r>
      <w:r w:rsidR="008B29CD">
        <w:rPr>
          <w:rFonts w:ascii="Times New Roman" w:eastAsia="宋体" w:hAnsi="Times New Roman" w:cs="Times New Roman"/>
          <w:color w:val="FF0000"/>
          <w:szCs w:val="21"/>
        </w:rPr>
        <w:t>5</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8B29CD">
        <w:rPr>
          <w:rFonts w:ascii="Times New Roman" w:eastAsia="宋体" w:hAnsi="Times New Roman" w:cs="Times New Roman"/>
          <w:color w:val="FF0000"/>
          <w:szCs w:val="21"/>
        </w:rPr>
        <w:t>10</w:t>
      </w:r>
      <w:r w:rsidRPr="00BB451D">
        <w:rPr>
          <w:rFonts w:ascii="Times New Roman" w:eastAsia="宋体" w:hAnsi="Times New Roman" w:cs="Times New Roman"/>
          <w:color w:val="FF0000"/>
          <w:szCs w:val="21"/>
        </w:rPr>
        <w:t>月</w:t>
      </w:r>
      <w:r w:rsidR="00507F6F">
        <w:rPr>
          <w:rFonts w:ascii="Times New Roman" w:eastAsia="宋体" w:hAnsi="Times New Roman" w:cs="Times New Roman"/>
          <w:color w:val="FF0000"/>
          <w:szCs w:val="21"/>
        </w:rPr>
        <w:t>2</w:t>
      </w:r>
      <w:r w:rsidR="00BB451D" w:rsidRPr="00BB451D">
        <w:rPr>
          <w:rFonts w:ascii="Times New Roman" w:eastAsia="宋体" w:hAnsi="Times New Roman" w:cs="Times New Roman"/>
          <w:color w:val="FF0000"/>
          <w:szCs w:val="21"/>
        </w:rPr>
        <w:t>8</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（上午</w:t>
      </w:r>
      <w:r w:rsidRPr="00BB451D">
        <w:rPr>
          <w:rFonts w:ascii="Times New Roman" w:eastAsia="宋体" w:hAnsi="Times New Roman" w:cs="Times New Roman"/>
          <w:color w:val="000000"/>
          <w:szCs w:val="21"/>
        </w:rPr>
        <w:t>9:00-11:30</w:t>
      </w:r>
      <w:r w:rsidRPr="00BB451D">
        <w:rPr>
          <w:rFonts w:ascii="Times New Roman" w:eastAsia="宋体" w:hAnsi="Times New Roman" w:cs="Times New Roman"/>
          <w:color w:val="000000"/>
          <w:szCs w:val="21"/>
        </w:rPr>
        <w:t>；下午</w:t>
      </w:r>
      <w:r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Pr="00BB451D">
        <w:rPr>
          <w:rFonts w:ascii="Times New Roman" w:eastAsia="宋体" w:hAnsi="Times New Roman" w:cs="Times New Roman"/>
          <w:color w:val="000000"/>
          <w:szCs w:val="21"/>
        </w:rPr>
        <w:t>）（北京时间，节假日除外）。</w:t>
      </w:r>
      <w:r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A527F8" w:rsidRPr="00A527F8">
        <w:rPr>
          <w:rFonts w:ascii="Times New Roman" w:eastAsia="宋体" w:hAnsi="Times New Roman" w:cs="Times New Roman"/>
          <w:color w:val="FF0000"/>
          <w:szCs w:val="21"/>
        </w:rPr>
        <w:t>97,797.63</w:t>
      </w:r>
      <w:r w:rsidR="003F3A04" w:rsidRPr="001D77F2">
        <w:rPr>
          <w:rFonts w:ascii="Times New Roman" w:eastAsia="宋体" w:hAnsi="Times New Roman" w:cs="Times New Roman"/>
          <w:color w:val="FF0000"/>
          <w:szCs w:val="21"/>
          <w:highlight w:val="yellow"/>
        </w:rPr>
        <w:t>元</w:t>
      </w:r>
      <w:r w:rsidRPr="00BB451D">
        <w:rPr>
          <w:rFonts w:ascii="Times New Roman" w:eastAsia="宋体" w:hAnsi="Times New Roman" w:cs="Times New Roman"/>
          <w:color w:val="FF0000"/>
          <w:szCs w:val="21"/>
        </w:rPr>
        <w:t>，收取标书费</w:t>
      </w:r>
      <w:r w:rsidRPr="00BB451D">
        <w:rPr>
          <w:rFonts w:ascii="Times New Roman" w:eastAsia="宋体" w:hAnsi="Times New Roman" w:cs="Times New Roman"/>
          <w:color w:val="FF0000"/>
          <w:szCs w:val="21"/>
        </w:rPr>
        <w:t>150</w:t>
      </w:r>
      <w:r w:rsidRPr="00BB451D">
        <w:rPr>
          <w:rFonts w:ascii="Times New Roman" w:eastAsia="宋体" w:hAnsi="Times New Roman" w:cs="Times New Roman"/>
          <w:color w:val="FF0000"/>
          <w:szCs w:val="21"/>
        </w:rPr>
        <w:t>元。</w:t>
      </w:r>
    </w:p>
    <w:p w14:paraId="3805B1A6" w14:textId="77777777" w:rsidR="00BB451D" w:rsidRPr="00BB451D" w:rsidRDefault="00AB7628"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 xml:space="preserve">7. </w:t>
      </w:r>
      <w:r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77777777" w:rsidR="00BB451D"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2B33A5D7"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008B29CD">
        <w:rPr>
          <w:rFonts w:ascii="Times New Roman" w:eastAsia="宋体" w:hAnsi="Times New Roman" w:cs="Times New Roman"/>
          <w:color w:val="000000"/>
          <w:szCs w:val="21"/>
        </w:rPr>
        <w:t>10</w:t>
      </w:r>
      <w:r w:rsidRPr="00BB451D">
        <w:rPr>
          <w:rFonts w:ascii="Times New Roman" w:eastAsia="宋体" w:hAnsi="Times New Roman" w:cs="Times New Roman"/>
          <w:color w:val="000000"/>
          <w:szCs w:val="21"/>
        </w:rPr>
        <w:t>月</w:t>
      </w:r>
      <w:r w:rsidR="008B29CD">
        <w:rPr>
          <w:rFonts w:ascii="Times New Roman" w:eastAsia="宋体" w:hAnsi="Times New Roman" w:cs="Times New Roman"/>
          <w:color w:val="000000"/>
          <w:szCs w:val="21"/>
        </w:rPr>
        <w:t>23</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A527F8">
        <w:rPr>
          <w:rFonts w:ascii="Times New Roman" w:eastAsia="宋体" w:hAnsi="Times New Roman" w:cs="Times New Roman" w:hint="eastAsia"/>
          <w:color w:val="000000"/>
          <w:szCs w:val="21"/>
        </w:rPr>
        <w:t>张老师</w:t>
      </w:r>
      <w:r w:rsidRPr="00BB451D">
        <w:rPr>
          <w:rFonts w:ascii="Times New Roman" w:eastAsia="宋体" w:hAnsi="Times New Roman" w:cs="Times New Roman"/>
          <w:color w:val="000000"/>
          <w:szCs w:val="21"/>
        </w:rPr>
        <w:t>，联系电话：</w:t>
      </w:r>
      <w:r w:rsidR="00A527F8" w:rsidRPr="00A527F8">
        <w:rPr>
          <w:rFonts w:ascii="Times New Roman" w:eastAsia="宋体" w:hAnsi="Times New Roman" w:cs="Times New Roman"/>
          <w:color w:val="000000"/>
          <w:szCs w:val="21"/>
        </w:rPr>
        <w:t>13425148190</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008B29CD">
        <w:rPr>
          <w:rFonts w:ascii="Times New Roman" w:eastAsia="宋体" w:hAnsi="Times New Roman" w:cs="Times New Roman"/>
          <w:color w:val="000000"/>
          <w:szCs w:val="21"/>
        </w:rPr>
        <w:t>10</w:t>
      </w:r>
      <w:r w:rsidRPr="00BB451D">
        <w:rPr>
          <w:rFonts w:ascii="Times New Roman" w:eastAsia="宋体" w:hAnsi="Times New Roman" w:cs="Times New Roman"/>
          <w:color w:val="000000"/>
          <w:szCs w:val="21"/>
        </w:rPr>
        <w:t>月</w:t>
      </w:r>
      <w:r w:rsidR="00507F6F">
        <w:rPr>
          <w:rFonts w:ascii="Times New Roman" w:eastAsia="宋体" w:hAnsi="Times New Roman" w:cs="Times New Roman"/>
          <w:color w:val="000000"/>
          <w:szCs w:val="21"/>
        </w:rPr>
        <w:t>22</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8B29CD">
        <w:rPr>
          <w:rFonts w:ascii="Times New Roman" w:eastAsia="宋体" w:hAnsi="Times New Roman" w:cs="Times New Roman" w:hint="eastAsia"/>
          <w:color w:val="000000"/>
          <w:szCs w:val="21"/>
        </w:rPr>
        <w:t>张</w:t>
      </w:r>
      <w:r w:rsidR="00745C7E" w:rsidRPr="00745C7E">
        <w:rPr>
          <w:rFonts w:ascii="Times New Roman" w:eastAsia="宋体" w:hAnsi="Times New Roman" w:cs="Times New Roman" w:hint="eastAsia"/>
          <w:color w:val="000000"/>
          <w:szCs w:val="21"/>
        </w:rPr>
        <w:t>老师</w:t>
      </w:r>
      <w:r w:rsidRPr="00BB451D">
        <w:rPr>
          <w:rFonts w:ascii="Times New Roman" w:eastAsia="宋体" w:hAnsi="Times New Roman" w:cs="Times New Roman"/>
          <w:color w:val="000000"/>
          <w:szCs w:val="21"/>
        </w:rPr>
        <w:t>登记预约入校事宜。逾期登记将可能导致预约失败。</w:t>
      </w:r>
    </w:p>
    <w:p w14:paraId="49F750DB" w14:textId="2CDF59FF" w:rsidR="00BB451D" w:rsidRPr="00BB451D" w:rsidRDefault="0090290B"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2020</w:t>
      </w:r>
      <w:r w:rsidR="00BB451D" w:rsidRPr="00BB451D">
        <w:rPr>
          <w:rFonts w:ascii="Times New Roman" w:eastAsia="宋体" w:hAnsi="Times New Roman" w:cs="Times New Roman"/>
          <w:color w:val="FF0000"/>
          <w:kern w:val="0"/>
          <w:szCs w:val="21"/>
        </w:rPr>
        <w:t>年</w:t>
      </w:r>
      <w:r w:rsidR="008B29CD">
        <w:rPr>
          <w:rFonts w:ascii="Times New Roman" w:eastAsia="宋体" w:hAnsi="Times New Roman" w:cs="Times New Roman"/>
          <w:color w:val="FF0000"/>
          <w:kern w:val="0"/>
          <w:szCs w:val="21"/>
        </w:rPr>
        <w:t>10</w:t>
      </w:r>
      <w:r w:rsidR="00BB451D" w:rsidRPr="00BB451D">
        <w:rPr>
          <w:rFonts w:ascii="Times New Roman" w:eastAsia="宋体" w:hAnsi="Times New Roman" w:cs="Times New Roman"/>
          <w:color w:val="FF0000"/>
          <w:kern w:val="0"/>
          <w:szCs w:val="21"/>
        </w:rPr>
        <w:t>月</w:t>
      </w:r>
      <w:r w:rsidR="00507F6F">
        <w:rPr>
          <w:rFonts w:ascii="Times New Roman" w:eastAsia="宋体" w:hAnsi="Times New Roman" w:cs="Times New Roman"/>
          <w:color w:val="FF0000"/>
          <w:kern w:val="0"/>
          <w:szCs w:val="21"/>
        </w:rPr>
        <w:t>29</w:t>
      </w:r>
      <w:r w:rsidR="00BB451D" w:rsidRPr="00BB451D">
        <w:rPr>
          <w:rFonts w:ascii="Times New Roman" w:eastAsia="宋体" w:hAnsi="Times New Roman" w:cs="Times New Roman"/>
          <w:color w:val="FF0000"/>
          <w:kern w:val="0"/>
          <w:szCs w:val="21"/>
        </w:rPr>
        <w:t>日</w:t>
      </w:r>
      <w:r w:rsidR="008B29CD">
        <w:rPr>
          <w:rFonts w:ascii="Times New Roman" w:eastAsia="宋体" w:hAnsi="Times New Roman" w:cs="Times New Roman"/>
          <w:color w:val="FF0000"/>
          <w:kern w:val="0"/>
          <w:szCs w:val="21"/>
        </w:rPr>
        <w:t>14</w:t>
      </w:r>
      <w:r w:rsidR="009F7AC1" w:rsidRPr="00BB451D">
        <w:rPr>
          <w:rFonts w:ascii="Times New Roman" w:eastAsia="宋体" w:hAnsi="Times New Roman" w:cs="Times New Roman"/>
          <w:color w:val="FF0000"/>
          <w:kern w:val="0"/>
          <w:szCs w:val="21"/>
        </w:rPr>
        <w:t>:30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lastRenderedPageBreak/>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47F2DB82"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20</w:t>
      </w:r>
      <w:r w:rsidR="00371535" w:rsidRPr="00BB451D">
        <w:rPr>
          <w:rFonts w:ascii="Times New Roman" w:eastAsia="宋体" w:hAnsi="Times New Roman" w:cs="Times New Roman"/>
          <w:color w:val="FF0000"/>
          <w:kern w:val="0"/>
          <w:szCs w:val="21"/>
        </w:rPr>
        <w:t>年</w:t>
      </w:r>
      <w:r w:rsidR="008B29CD">
        <w:rPr>
          <w:rFonts w:ascii="Times New Roman" w:eastAsia="宋体" w:hAnsi="Times New Roman" w:cs="Times New Roman"/>
          <w:color w:val="FF0000"/>
          <w:kern w:val="0"/>
          <w:szCs w:val="21"/>
        </w:rPr>
        <w:t>10</w:t>
      </w:r>
      <w:r w:rsidR="00756151" w:rsidRPr="00BB451D">
        <w:rPr>
          <w:rFonts w:ascii="Times New Roman" w:eastAsia="宋体" w:hAnsi="Times New Roman" w:cs="Times New Roman"/>
          <w:color w:val="FF0000"/>
          <w:kern w:val="0"/>
          <w:szCs w:val="21"/>
        </w:rPr>
        <w:t>月</w:t>
      </w:r>
      <w:r w:rsidR="008B29CD">
        <w:rPr>
          <w:rFonts w:ascii="Times New Roman" w:eastAsia="宋体" w:hAnsi="Times New Roman" w:cs="Times New Roman"/>
          <w:color w:val="FF0000"/>
          <w:kern w:val="0"/>
          <w:szCs w:val="21"/>
        </w:rPr>
        <w:t>29</w:t>
      </w:r>
      <w:r w:rsidR="00756151" w:rsidRPr="00BB451D">
        <w:rPr>
          <w:rFonts w:ascii="Times New Roman" w:eastAsia="宋体" w:hAnsi="Times New Roman" w:cs="Times New Roman"/>
          <w:color w:val="FF0000"/>
          <w:kern w:val="0"/>
          <w:szCs w:val="21"/>
        </w:rPr>
        <w:t>日（星期</w:t>
      </w:r>
      <w:r w:rsidR="008B29CD">
        <w:rPr>
          <w:rFonts w:ascii="Times New Roman" w:eastAsia="宋体" w:hAnsi="Times New Roman" w:cs="Times New Roman" w:hint="eastAsia"/>
          <w:color w:val="FF0000"/>
          <w:kern w:val="0"/>
          <w:szCs w:val="21"/>
        </w:rPr>
        <w:t>四</w:t>
      </w:r>
      <w:r w:rsidR="00756151" w:rsidRPr="00BB451D">
        <w:rPr>
          <w:rFonts w:ascii="Times New Roman" w:eastAsia="宋体" w:hAnsi="Times New Roman" w:cs="Times New Roman"/>
          <w:color w:val="FF0000"/>
          <w:kern w:val="0"/>
          <w:szCs w:val="21"/>
        </w:rPr>
        <w:t>）</w:t>
      </w:r>
      <w:r w:rsidR="008B29CD">
        <w:rPr>
          <w:rFonts w:ascii="Times New Roman" w:eastAsia="宋体" w:hAnsi="Times New Roman" w:cs="Times New Roman"/>
          <w:color w:val="FF0000"/>
          <w:kern w:val="0"/>
          <w:szCs w:val="21"/>
        </w:rPr>
        <w:t>14</w:t>
      </w:r>
      <w:bookmarkStart w:id="1" w:name="_GoBack"/>
      <w:bookmarkEnd w:id="1"/>
      <w:r w:rsidR="00756151" w:rsidRPr="00BB451D">
        <w:rPr>
          <w:rFonts w:ascii="Times New Roman" w:eastAsia="宋体" w:hAnsi="Times New Roman" w:cs="Times New Roman"/>
          <w:color w:val="FF0000"/>
          <w:kern w:val="0"/>
          <w:szCs w:val="21"/>
        </w:rPr>
        <w:t>:30</w:t>
      </w:r>
      <w:r w:rsidR="003C5317" w:rsidRPr="00BB451D">
        <w:rPr>
          <w:rFonts w:ascii="Times New Roman" w:eastAsia="宋体" w:hAnsi="Times New Roman" w:cs="Times New Roman"/>
          <w:color w:val="FF0000"/>
          <w:kern w:val="0"/>
          <w:szCs w:val="21"/>
        </w:rPr>
        <w:t>（北京时间）</w:t>
      </w:r>
    </w:p>
    <w:p w14:paraId="301F5CAF" w14:textId="698642E4"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238CFF6C" w:rsidR="00AB7628" w:rsidRPr="00BB451D" w:rsidRDefault="0090290B" w:rsidP="00BB451D">
      <w:pPr>
        <w:adjustRightInd w:val="0"/>
        <w:snapToGrid w:val="0"/>
        <w:spacing w:line="360" w:lineRule="auto"/>
        <w:jc w:val="left"/>
        <w:rPr>
          <w:rFonts w:ascii="Times New Roman" w:eastAsia="宋体" w:hAnsi="Times New Roman" w:cs="Times New Roman"/>
          <w:color w:val="009900"/>
          <w:szCs w:val="21"/>
        </w:rPr>
      </w:pPr>
      <w:r w:rsidRPr="00BB451D">
        <w:rPr>
          <w:rFonts w:ascii="Times New Roman" w:eastAsia="宋体" w:hAnsi="Times New Roman" w:cs="Times New Roman"/>
          <w:color w:val="000000"/>
          <w:szCs w:val="21"/>
        </w:rPr>
        <w:t>12</w:t>
      </w:r>
      <w:r w:rsidR="00AB7628"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00AB7628" w:rsidRPr="00BB451D">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633E80A3"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具有深圳大学2020年校内工程预选供应商资格A类或B类资格的施工企业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1A94B460"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A527F8">
        <w:rPr>
          <w:rFonts w:ascii="仿宋" w:eastAsia="仿宋"/>
          <w:color w:val="FF0000"/>
          <w:sz w:val="24"/>
        </w:rPr>
        <w:t>2</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3C66915C" w14:textId="3EBD6FED" w:rsidR="00681D11" w:rsidRDefault="00AB7628" w:rsidP="00A527F8">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3E179A2A" w14:textId="191D0EE7" w:rsidR="00681D11" w:rsidRDefault="00681D11" w:rsidP="00A527F8">
      <w:pPr>
        <w:spacing w:beforeLines="50" w:before="156"/>
        <w:ind w:firstLine="480"/>
        <w:jc w:val="left"/>
        <w:rPr>
          <w:rFonts w:ascii="仿宋" w:eastAsia="仿宋"/>
          <w:color w:val="000000"/>
          <w:sz w:val="24"/>
        </w:rPr>
      </w:pPr>
      <w:r w:rsidRPr="00681D11">
        <w:rPr>
          <w:rFonts w:ascii="仿宋" w:eastAsia="仿宋" w:hint="eastAsia"/>
          <w:color w:val="000000"/>
          <w:sz w:val="24"/>
        </w:rPr>
        <w:t>7、</w:t>
      </w:r>
      <w:r w:rsidR="00A527F8" w:rsidRPr="00A527F8">
        <w:rPr>
          <w:rFonts w:ascii="仿宋" w:eastAsia="仿宋" w:hint="eastAsia"/>
          <w:color w:val="000000"/>
          <w:sz w:val="24"/>
        </w:rPr>
        <w:t>由于本工程施工场地在正常教学场所，场地特殊必须按要求需做好围蔽，及夜间施工的准备。</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21E11A0D"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527F8">
        <w:rPr>
          <w:rFonts w:ascii="宋体" w:eastAsia="宋体" w:hAnsi="宋体" w:cs="宋体"/>
          <w:color w:val="FF0000"/>
          <w:kern w:val="0"/>
          <w:sz w:val="22"/>
        </w:rPr>
        <w:t>09</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36D83044" w14:textId="7B72CA4C"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2、</w:t>
      </w:r>
      <w:r w:rsidR="0065672C">
        <w:rPr>
          <w:rFonts w:ascii="仿宋" w:eastAsia="仿宋" w:hint="eastAsia"/>
          <w:color w:val="000000"/>
          <w:sz w:val="24"/>
        </w:rPr>
        <w:t>本工程不支付预付款，当工程施工完成50%时，甲方按合同价款支付30%给乙方，当工程完成通过验收并提交结算资料后，甲方再按合同价款付30%给乙方，余款待工程结算审核完毕后，提交保修款（3%）后一次性付清。</w:t>
      </w:r>
      <w:r w:rsidR="00A527F8" w:rsidRPr="00A527F8">
        <w:rPr>
          <w:rFonts w:ascii="仿宋" w:eastAsia="仿宋" w:hint="eastAsia"/>
          <w:color w:val="000000"/>
          <w:sz w:val="24"/>
        </w:rPr>
        <w:t>以上每次付款期前15日内，乙方需提供符合甲方要求的合法有效发票并提交书面付款申请，否则甲方有权不付或者延迟付款且不承担任何责任。</w:t>
      </w:r>
    </w:p>
    <w:p w14:paraId="4FA9C13F" w14:textId="7DC7C9A1"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3、 因乙方原因造成延误工期的，每延期1日，乙方应向甲方支付合同金额的1%的违约金。乙方延误工期超过15日的，甲方有权解除合同。甲方解除合同后，乙方除应按照约定承担工期延误的违约金外，还应赔偿甲方因解除合同造成的损失。</w:t>
      </w:r>
    </w:p>
    <w:p w14:paraId="22420261" w14:textId="748F27C9" w:rsidR="002D6089" w:rsidRDefault="002D6089" w:rsidP="00A527F8">
      <w:pPr>
        <w:spacing w:beforeLines="50" w:before="156"/>
        <w:ind w:firstLine="480"/>
        <w:jc w:val="left"/>
        <w:rPr>
          <w:rFonts w:ascii="仿宋" w:eastAsia="仿宋"/>
          <w:color w:val="000000"/>
          <w:sz w:val="24"/>
        </w:rPr>
      </w:pPr>
      <w:r w:rsidRPr="002D6089">
        <w:rPr>
          <w:rFonts w:ascii="仿宋" w:eastAsia="仿宋" w:hint="eastAsia"/>
          <w:color w:val="000000"/>
          <w:sz w:val="24"/>
        </w:rPr>
        <w:t>4、 乙方必须保证不出现与本项目有关的任何形式的闹事，否则每发生一次，罚款10000元人民币，罚金从合同总价款中直接扣除。</w:t>
      </w:r>
    </w:p>
    <w:p w14:paraId="0F7FBFF9" w14:textId="16908409" w:rsidR="00AB7628" w:rsidRPr="0065672C" w:rsidRDefault="002D6089" w:rsidP="002D6089">
      <w:pPr>
        <w:spacing w:beforeLines="50" w:before="156"/>
        <w:ind w:firstLineChars="200" w:firstLine="480"/>
        <w:jc w:val="left"/>
        <w:rPr>
          <w:rFonts w:ascii="仿宋" w:eastAsia="仿宋"/>
          <w:color w:val="000000"/>
          <w:sz w:val="24"/>
        </w:rPr>
      </w:pPr>
      <w:r>
        <w:rPr>
          <w:rFonts w:ascii="仿宋" w:eastAsia="仿宋"/>
          <w:color w:val="000000"/>
          <w:sz w:val="24"/>
        </w:rPr>
        <w:t>5</w:t>
      </w:r>
      <w:r w:rsidR="00AB7628">
        <w:rPr>
          <w:rFonts w:ascii="仿宋" w:eastAsia="仿宋" w:hint="eastAsia"/>
          <w:color w:val="000000"/>
          <w:sz w:val="24"/>
        </w:rPr>
        <w:t>、</w:t>
      </w:r>
      <w:r w:rsidR="0065672C">
        <w:rPr>
          <w:rFonts w:ascii="仿宋" w:eastAsia="仿宋" w:hint="eastAsia"/>
          <w:color w:val="000000"/>
          <w:sz w:val="24"/>
        </w:rPr>
        <w:t>工程竣工并验收合格后，施工方必须严格按审计部门要求编制、装订结算竣工资料，工程结算书经项目负责人初审后提交学校审计部门审核。</w:t>
      </w:r>
    </w:p>
    <w:p w14:paraId="32F46D9A" w14:textId="5D93D97D" w:rsidR="00AB7628" w:rsidRDefault="002D6089" w:rsidP="00946AE1">
      <w:pPr>
        <w:spacing w:beforeLines="50" w:before="156"/>
        <w:ind w:firstLine="480"/>
        <w:jc w:val="left"/>
        <w:rPr>
          <w:rFonts w:ascii="仿宋" w:eastAsia="仿宋"/>
          <w:color w:val="000000"/>
          <w:sz w:val="24"/>
        </w:rPr>
      </w:pPr>
      <w:r>
        <w:rPr>
          <w:rFonts w:ascii="仿宋" w:eastAsia="仿宋"/>
          <w:color w:val="000000"/>
          <w:sz w:val="24"/>
        </w:rPr>
        <w:t>6</w:t>
      </w:r>
      <w:r w:rsidR="00AB7628">
        <w:rPr>
          <w:rFonts w:ascii="仿宋" w:eastAsia="仿宋" w:hint="eastAsia"/>
          <w:color w:val="000000"/>
          <w:sz w:val="24"/>
        </w:rPr>
        <w:t>、结算时提交保修金后一次性付清，保修期按“合同”相关条款另行约定，保修期内施工方须严格按保修条款进行保修，否则建设方有权从保修金中扣除相应费用另行处理。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A527F8">
      <w:pPr>
        <w:spacing w:beforeLines="50" w:before="156"/>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7A15DB97" w14:textId="77777777" w:rsidR="007A313B" w:rsidRDefault="007A313B" w:rsidP="007A313B">
      <w:pPr>
        <w:numPr>
          <w:ilvl w:val="0"/>
          <w:numId w:val="6"/>
        </w:numPr>
        <w:spacing w:line="320" w:lineRule="exact"/>
        <w:ind w:left="720" w:hanging="720"/>
        <w:rPr>
          <w:szCs w:val="21"/>
        </w:rPr>
      </w:pPr>
      <w:r>
        <w:rPr>
          <w:rFonts w:hint="eastAsia"/>
          <w:szCs w:val="21"/>
        </w:rPr>
        <w:t xml:space="preserve">  </w:t>
      </w:r>
      <w:r>
        <w:rPr>
          <w:rFonts w:hint="eastAsia"/>
          <w:szCs w:val="21"/>
        </w:rPr>
        <w:t>全部工程造价按下列约定计算：</w:t>
      </w:r>
    </w:p>
    <w:p w14:paraId="339638D3" w14:textId="77777777" w:rsidR="007A313B" w:rsidRDefault="007A313B" w:rsidP="007A313B">
      <w:pPr>
        <w:numPr>
          <w:ilvl w:val="0"/>
          <w:numId w:val="7"/>
        </w:numPr>
        <w:spacing w:line="320" w:lineRule="exact"/>
        <w:rPr>
          <w:szCs w:val="21"/>
        </w:rPr>
      </w:pPr>
      <w:r>
        <w:rPr>
          <w:rFonts w:hint="eastAsia"/>
          <w:szCs w:val="21"/>
        </w:rPr>
        <w:t>工程量以招标文件中的工程量清单为准，如有增减，以甲、乙方及监理三方共同现场签证为准。</w:t>
      </w:r>
    </w:p>
    <w:p w14:paraId="250ED1FE" w14:textId="77777777" w:rsidR="007A313B" w:rsidRDefault="007A313B" w:rsidP="007A313B">
      <w:pPr>
        <w:numPr>
          <w:ilvl w:val="0"/>
          <w:numId w:val="7"/>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szCs w:val="21"/>
          <w:u w:val="single"/>
        </w:rPr>
        <w:t xml:space="preserve">   2020     </w:t>
      </w:r>
      <w:r>
        <w:rPr>
          <w:rFonts w:hint="eastAsia"/>
          <w:szCs w:val="21"/>
        </w:rPr>
        <w:t>年</w:t>
      </w:r>
      <w:r>
        <w:rPr>
          <w:rFonts w:hint="eastAsia"/>
          <w:szCs w:val="21"/>
          <w:u w:val="single"/>
        </w:rPr>
        <w:t xml:space="preserve">  8   </w:t>
      </w:r>
      <w:r>
        <w:rPr>
          <w:rFonts w:hint="eastAsia"/>
          <w:szCs w:val="21"/>
        </w:rPr>
        <w:t>期定额价乘以中标人中标价的下浮率计取；</w:t>
      </w:r>
    </w:p>
    <w:p w14:paraId="449AC0DC" w14:textId="77777777" w:rsidR="007A313B" w:rsidRDefault="007A313B" w:rsidP="007A313B">
      <w:pPr>
        <w:numPr>
          <w:ilvl w:val="0"/>
          <w:numId w:val="7"/>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7FE58B9D" w14:textId="77777777" w:rsidR="007A313B" w:rsidRDefault="007A313B" w:rsidP="007A313B">
      <w:pPr>
        <w:numPr>
          <w:ilvl w:val="0"/>
          <w:numId w:val="7"/>
        </w:numPr>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242A021E" w14:textId="77777777" w:rsidR="007A313B" w:rsidRDefault="007A313B" w:rsidP="007A313B">
      <w:pPr>
        <w:numPr>
          <w:ilvl w:val="0"/>
          <w:numId w:val="7"/>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7AA00AF1" w14:textId="77777777" w:rsidR="007A313B" w:rsidRDefault="007A313B" w:rsidP="007A313B">
      <w:pPr>
        <w:numPr>
          <w:ilvl w:val="0"/>
          <w:numId w:val="7"/>
        </w:numPr>
        <w:spacing w:line="320" w:lineRule="exact"/>
        <w:rPr>
          <w:szCs w:val="21"/>
        </w:rPr>
      </w:pPr>
      <w:r>
        <w:rPr>
          <w:rFonts w:hint="eastAsia"/>
          <w:szCs w:val="21"/>
        </w:rPr>
        <w:t>施工过程中的会议纪要作为合同附件。</w:t>
      </w:r>
    </w:p>
    <w:p w14:paraId="68D0BBC8" w14:textId="77777777" w:rsidR="007A313B" w:rsidRDefault="007A313B" w:rsidP="007A313B">
      <w:pPr>
        <w:numPr>
          <w:ilvl w:val="0"/>
          <w:numId w:val="6"/>
        </w:numPr>
        <w:spacing w:line="320" w:lineRule="exact"/>
        <w:ind w:left="720" w:hanging="720"/>
        <w:rPr>
          <w:szCs w:val="21"/>
        </w:rPr>
      </w:pPr>
      <w:r>
        <w:rPr>
          <w:rFonts w:hint="eastAsia"/>
          <w:szCs w:val="21"/>
        </w:rPr>
        <w:t xml:space="preserve">  </w:t>
      </w:r>
      <w:r>
        <w:rPr>
          <w:rFonts w:hint="eastAsia"/>
          <w:szCs w:val="21"/>
        </w:rPr>
        <w:t>质量保修的支付：</w:t>
      </w:r>
    </w:p>
    <w:p w14:paraId="2AC0C7CA" w14:textId="77777777" w:rsidR="007A313B" w:rsidRDefault="007A313B" w:rsidP="007A313B">
      <w:pPr>
        <w:numPr>
          <w:ilvl w:val="0"/>
          <w:numId w:val="8"/>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40BD6BF2" w14:textId="77777777" w:rsidR="007A313B" w:rsidRDefault="007A313B" w:rsidP="007A313B">
      <w:pPr>
        <w:spacing w:line="320" w:lineRule="exact"/>
        <w:ind w:left="720"/>
        <w:rPr>
          <w:rFonts w:ascii="宋体"/>
          <w:szCs w:val="21"/>
        </w:rPr>
      </w:pPr>
      <w:r>
        <w:rPr>
          <w:rFonts w:hint="eastAsia"/>
          <w:szCs w:val="21"/>
        </w:rPr>
        <w:lastRenderedPageBreak/>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int="eastAsia"/>
          <w:szCs w:val="21"/>
        </w:rPr>
        <w:t xml:space="preserve"> 由承包方以转帐方式转入甲方帐号（不计利息）。</w:t>
      </w:r>
    </w:p>
    <w:p w14:paraId="3DE2FB68" w14:textId="77777777" w:rsidR="007A313B" w:rsidRDefault="007A313B" w:rsidP="007A313B">
      <w:pPr>
        <w:numPr>
          <w:ilvl w:val="0"/>
          <w:numId w:val="8"/>
        </w:numPr>
        <w:spacing w:line="320" w:lineRule="exact"/>
        <w:ind w:left="735" w:hangingChars="350" w:hanging="735"/>
        <w:rPr>
          <w:rFonts w:ascii="宋体"/>
          <w:szCs w:val="21"/>
        </w:rPr>
      </w:pPr>
      <w:r>
        <w:rPr>
          <w:rFonts w:asci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47D38C1D" w14:textId="77777777" w:rsidR="007A313B" w:rsidRDefault="007A313B" w:rsidP="007A313B">
      <w:pPr>
        <w:numPr>
          <w:ilvl w:val="0"/>
          <w:numId w:val="9"/>
        </w:numPr>
        <w:spacing w:line="320" w:lineRule="exact"/>
        <w:rPr>
          <w:rFonts w:ascii="宋体"/>
          <w:szCs w:val="21"/>
        </w:rPr>
      </w:pPr>
      <w:r>
        <w:rPr>
          <w:rFonts w:ascii="宋体" w:hint="eastAsia"/>
          <w:szCs w:val="21"/>
        </w:rPr>
        <w:t xml:space="preserve">  项目管理班组</w:t>
      </w:r>
    </w:p>
    <w:p w14:paraId="19B30B61" w14:textId="77777777" w:rsidR="007A313B" w:rsidRDefault="007A313B" w:rsidP="007A313B">
      <w:pPr>
        <w:numPr>
          <w:ilvl w:val="0"/>
          <w:numId w:val="10"/>
        </w:numPr>
        <w:adjustRightInd w:val="0"/>
        <w:snapToGrid w:val="0"/>
        <w:spacing w:line="320" w:lineRule="exact"/>
        <w:rPr>
          <w:rFonts w:ascii="宋体"/>
          <w:color w:val="FF0000"/>
          <w:szCs w:val="21"/>
        </w:rPr>
      </w:pPr>
      <w:r>
        <w:rPr>
          <w:rFonts w:ascii="宋体" w:hint="eastAsia"/>
          <w:color w:val="FF0000"/>
          <w:szCs w:val="21"/>
        </w:rPr>
        <w:t xml:space="preserve">   项目经理的姓名：</w:t>
      </w:r>
      <w:r>
        <w:rPr>
          <w:rFonts w:ascii="宋体"/>
          <w:color w:val="FF0000"/>
          <w:szCs w:val="21"/>
        </w:rPr>
        <w:t xml:space="preserve"> </w:t>
      </w:r>
    </w:p>
    <w:p w14:paraId="04C84FB9" w14:textId="77777777" w:rsidR="007A313B" w:rsidRDefault="007A313B" w:rsidP="007A313B">
      <w:pPr>
        <w:numPr>
          <w:ilvl w:val="0"/>
          <w:numId w:val="10"/>
        </w:numPr>
        <w:adjustRightInd w:val="0"/>
        <w:snapToGrid w:val="0"/>
        <w:spacing w:line="320" w:lineRule="exact"/>
        <w:rPr>
          <w:rFonts w:ascii="宋体"/>
          <w:szCs w:val="21"/>
        </w:rPr>
      </w:pPr>
      <w:r>
        <w:rPr>
          <w:rFonts w:ascii="宋体" w:hint="eastAsia"/>
          <w:szCs w:val="21"/>
        </w:rPr>
        <w:t xml:space="preserve">   项目经理与投标文件承诺不一致或未及时到位发包人将按照下列方式对承包人进行处罚：</w:t>
      </w:r>
    </w:p>
    <w:p w14:paraId="13A72AA0" w14:textId="77777777" w:rsidR="007A313B" w:rsidRDefault="007A313B" w:rsidP="007A313B">
      <w:pPr>
        <w:adjustRightInd w:val="0"/>
        <w:snapToGrid w:val="0"/>
        <w:spacing w:line="320" w:lineRule="exact"/>
        <w:ind w:leftChars="300" w:left="716" w:hangingChars="41" w:hanging="86"/>
        <w:rPr>
          <w:rFonts w:ascii="宋体"/>
          <w:szCs w:val="21"/>
        </w:rPr>
      </w:pPr>
      <w:r>
        <w:rPr>
          <w:rFonts w:ascii="宋体" w:hint="eastAsia"/>
          <w:szCs w:val="21"/>
        </w:rPr>
        <w:t>（</w:t>
      </w:r>
      <w:r>
        <w:rPr>
          <w:rFonts w:ascii="宋体"/>
          <w:szCs w:val="21"/>
        </w:rPr>
        <w:t>1）施工方不得随意变更项目经理（除非有不可抗力的原因），未经建设方同意变更一次罚款5000元人民币。</w:t>
      </w:r>
    </w:p>
    <w:p w14:paraId="0F1AFB5E" w14:textId="77777777" w:rsidR="007A313B" w:rsidRDefault="007A313B" w:rsidP="007A313B">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2）建设方对项目经理不满意，可以提出更换，施工方必须立即更换。</w:t>
      </w:r>
    </w:p>
    <w:p w14:paraId="192A0451" w14:textId="77777777" w:rsidR="007A313B" w:rsidRDefault="007A313B" w:rsidP="007A313B">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3）未经建设方同意，项目经理缺席工程例会一次，罚款1000元人民币。</w:t>
      </w:r>
    </w:p>
    <w:p w14:paraId="7BF44F9E" w14:textId="77777777" w:rsidR="007A313B" w:rsidRDefault="007A313B" w:rsidP="007A313B">
      <w:pPr>
        <w:adjustRightInd w:val="0"/>
        <w:snapToGrid w:val="0"/>
        <w:spacing w:line="320" w:lineRule="exact"/>
        <w:ind w:leftChars="300" w:left="840" w:hangingChars="100" w:hanging="210"/>
        <w:rPr>
          <w:rFonts w:ascii="宋体"/>
          <w:szCs w:val="21"/>
        </w:rPr>
      </w:pPr>
      <w:r>
        <w:rPr>
          <w:rFonts w:ascii="宋体" w:hint="eastAsia"/>
          <w:szCs w:val="21"/>
        </w:rPr>
        <w:t>（4</w:t>
      </w:r>
      <w:r>
        <w:rPr>
          <w:rFonts w:ascii="宋体"/>
          <w:szCs w:val="21"/>
        </w:rPr>
        <w:t>）</w:t>
      </w:r>
      <w:r>
        <w:rPr>
          <w:rFonts w:ascii="宋体" w:hint="eastAsia"/>
          <w:szCs w:val="21"/>
        </w:rPr>
        <w:t>施工方</w:t>
      </w:r>
      <w:r>
        <w:rPr>
          <w:rFonts w:ascii="宋体"/>
          <w:szCs w:val="21"/>
        </w:rPr>
        <w:t>应充分了解本工程的紧迫性和重要性，</w:t>
      </w:r>
      <w:r>
        <w:rPr>
          <w:rFonts w:ascii="宋体" w:hint="eastAsia"/>
          <w:szCs w:val="21"/>
        </w:rPr>
        <w:t>施工方</w:t>
      </w:r>
      <w:r>
        <w:rPr>
          <w:rFonts w:ascii="宋体"/>
          <w:szCs w:val="21"/>
        </w:rPr>
        <w:t>应为本项目配备专业工程师、施工员、预算员、质检员、安全员、材料员和资料员等</w:t>
      </w:r>
      <w:r>
        <w:rPr>
          <w:rFonts w:ascii="宋体" w:hint="eastAsia"/>
          <w:szCs w:val="21"/>
        </w:rPr>
        <w:t>工程管理必需人员。</w:t>
      </w:r>
    </w:p>
    <w:p w14:paraId="669F6971" w14:textId="77777777" w:rsidR="007A313B" w:rsidRDefault="007A313B" w:rsidP="007A313B">
      <w:pPr>
        <w:spacing w:line="320" w:lineRule="exact"/>
        <w:ind w:left="420" w:hangingChars="200" w:hanging="420"/>
        <w:rPr>
          <w:szCs w:val="21"/>
        </w:rPr>
      </w:pPr>
      <w:r>
        <w:rPr>
          <w:rFonts w:hint="eastAsia"/>
          <w:szCs w:val="21"/>
        </w:rPr>
        <w:t>五、</w:t>
      </w:r>
      <w:r>
        <w:rPr>
          <w:rFonts w:hint="eastAsia"/>
          <w:szCs w:val="21"/>
        </w:rPr>
        <w:t xml:space="preserve">   </w:t>
      </w:r>
      <w:r>
        <w:rPr>
          <w:rFonts w:hint="eastAsia"/>
          <w:szCs w:val="21"/>
        </w:rPr>
        <w:t>中标价为未经审核的最高限价。</w:t>
      </w:r>
    </w:p>
    <w:p w14:paraId="0C9CF66F" w14:textId="77777777" w:rsidR="007A313B" w:rsidRDefault="007A313B" w:rsidP="007A313B">
      <w:pPr>
        <w:spacing w:line="320" w:lineRule="exact"/>
        <w:ind w:left="420" w:hangingChars="200" w:hanging="420"/>
        <w:rPr>
          <w:rFonts w:ascii="宋体"/>
          <w:szCs w:val="21"/>
        </w:rPr>
      </w:pPr>
      <w:r>
        <w:rPr>
          <w:rFonts w:hint="eastAsia"/>
          <w:szCs w:val="21"/>
        </w:rPr>
        <w:t>六、</w:t>
      </w:r>
      <w:r>
        <w:rPr>
          <w:rFonts w:hint="eastAsia"/>
          <w:szCs w:val="21"/>
        </w:rPr>
        <w:t xml:space="preserve">   </w:t>
      </w:r>
      <w:r>
        <w:rPr>
          <w:rFonts w:ascii="宋体" w:hint="eastAsia"/>
          <w:szCs w:val="21"/>
        </w:rPr>
        <w:t>施工过程中产生所用的水、电费用由乙方承担。</w:t>
      </w:r>
    </w:p>
    <w:p w14:paraId="72C01578" w14:textId="7CA6C6C1" w:rsidR="0065672C" w:rsidRPr="007A313B" w:rsidRDefault="007A313B" w:rsidP="007A313B">
      <w:pPr>
        <w:spacing w:line="360" w:lineRule="auto"/>
        <w:rPr>
          <w:szCs w:val="21"/>
        </w:rPr>
      </w:pPr>
      <w:r>
        <w:rPr>
          <w:rFonts w:ascii="宋体" w:hint="eastAsia"/>
          <w:szCs w:val="21"/>
        </w:rPr>
        <w:t xml:space="preserve">七、   </w:t>
      </w:r>
      <w:r>
        <w:rPr>
          <w:rFonts w:hint="eastAsia"/>
          <w:szCs w:val="21"/>
        </w:rPr>
        <w:t>合同文本条款与“补充条款”约定有冲突时，以补充条款为准。</w:t>
      </w:r>
    </w:p>
    <w:p w14:paraId="4E04875E" w14:textId="77777777" w:rsidR="0065672C" w:rsidRPr="0065672C" w:rsidRDefault="0065672C" w:rsidP="0065672C">
      <w:pPr>
        <w:spacing w:line="360" w:lineRule="auto"/>
        <w:rPr>
          <w:u w:val="single"/>
        </w:rPr>
      </w:pPr>
    </w:p>
    <w:p w14:paraId="2521B65A" w14:textId="77777777" w:rsidR="00CC51BE" w:rsidRDefault="00CC51BE" w:rsidP="00CC51BE">
      <w:pPr>
        <w:spacing w:line="360" w:lineRule="auto"/>
        <w:ind w:leftChars="-1" w:left="-2" w:firstLineChars="50" w:firstLine="105"/>
        <w:rPr>
          <w:highlight w:val="yellow"/>
          <w:u w:val="single"/>
        </w:rPr>
      </w:pPr>
      <w:r>
        <w:rPr>
          <w:rFonts w:hint="eastAsia"/>
          <w:u w:val="single"/>
        </w:rPr>
        <w:t>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681D11" w:rsidRPr="00A527F8" w14:paraId="197CF6D3" w14:textId="77777777" w:rsidTr="00AE77F5">
        <w:trPr>
          <w:trHeight w:val="439"/>
        </w:trPr>
        <w:tc>
          <w:tcPr>
            <w:tcW w:w="760" w:type="dxa"/>
            <w:vAlign w:val="center"/>
          </w:tcPr>
          <w:p w14:paraId="03C0C22C" w14:textId="77777777" w:rsidR="00681D11" w:rsidRPr="00A527F8" w:rsidRDefault="00681D11" w:rsidP="00AE77F5">
            <w:pPr>
              <w:widowControl/>
              <w:adjustRightInd w:val="0"/>
              <w:snapToGrid w:val="0"/>
              <w:jc w:val="center"/>
              <w:rPr>
                <w:rFonts w:ascii="Times New Roman" w:eastAsia="宋体" w:hAnsi="Times New Roman" w:cs="Times New Roman"/>
                <w:b/>
                <w:bCs/>
                <w:kern w:val="0"/>
                <w:szCs w:val="21"/>
              </w:rPr>
            </w:pPr>
            <w:r w:rsidRPr="00A527F8">
              <w:rPr>
                <w:rFonts w:ascii="Times New Roman" w:eastAsia="宋体" w:hAnsi="Times New Roman" w:cs="Times New Roman"/>
                <w:b/>
                <w:bCs/>
                <w:kern w:val="0"/>
                <w:szCs w:val="21"/>
              </w:rPr>
              <w:t>序号</w:t>
            </w:r>
          </w:p>
        </w:tc>
        <w:tc>
          <w:tcPr>
            <w:tcW w:w="2820" w:type="dxa"/>
            <w:vAlign w:val="center"/>
          </w:tcPr>
          <w:p w14:paraId="14E5CD7B" w14:textId="77777777" w:rsidR="00681D11" w:rsidRPr="00A527F8" w:rsidRDefault="00681D11" w:rsidP="00AE77F5">
            <w:pPr>
              <w:widowControl/>
              <w:adjustRightInd w:val="0"/>
              <w:snapToGrid w:val="0"/>
              <w:jc w:val="center"/>
              <w:rPr>
                <w:rFonts w:ascii="Times New Roman" w:eastAsia="宋体" w:hAnsi="Times New Roman" w:cs="Times New Roman"/>
                <w:b/>
                <w:bCs/>
                <w:kern w:val="0"/>
                <w:szCs w:val="21"/>
              </w:rPr>
            </w:pPr>
            <w:r w:rsidRPr="00A527F8">
              <w:rPr>
                <w:rFonts w:ascii="Times New Roman" w:eastAsia="宋体" w:hAnsi="Times New Roman" w:cs="Times New Roman"/>
                <w:b/>
                <w:bCs/>
                <w:kern w:val="0"/>
                <w:szCs w:val="21"/>
              </w:rPr>
              <w:t>名称</w:t>
            </w:r>
          </w:p>
        </w:tc>
        <w:tc>
          <w:tcPr>
            <w:tcW w:w="4402" w:type="dxa"/>
            <w:vAlign w:val="center"/>
          </w:tcPr>
          <w:p w14:paraId="4F08A3B3" w14:textId="77777777" w:rsidR="00681D11" w:rsidRPr="00A527F8" w:rsidRDefault="00681D11" w:rsidP="00AE77F5">
            <w:pPr>
              <w:widowControl/>
              <w:adjustRightInd w:val="0"/>
              <w:snapToGrid w:val="0"/>
              <w:jc w:val="center"/>
              <w:rPr>
                <w:rFonts w:ascii="Times New Roman" w:eastAsia="宋体" w:hAnsi="Times New Roman" w:cs="Times New Roman"/>
                <w:b/>
                <w:bCs/>
                <w:kern w:val="0"/>
                <w:szCs w:val="21"/>
              </w:rPr>
            </w:pPr>
            <w:r w:rsidRPr="00A527F8">
              <w:rPr>
                <w:rFonts w:ascii="Times New Roman" w:eastAsia="宋体" w:hAnsi="Times New Roman" w:cs="Times New Roman"/>
                <w:b/>
                <w:bCs/>
                <w:kern w:val="0"/>
                <w:szCs w:val="21"/>
              </w:rPr>
              <w:t>推荐材料品牌</w:t>
            </w:r>
          </w:p>
        </w:tc>
      </w:tr>
      <w:tr w:rsidR="003B508B" w:rsidRPr="00A527F8" w14:paraId="76AD814B" w14:textId="77777777" w:rsidTr="00AE77F5">
        <w:trPr>
          <w:trHeight w:val="439"/>
        </w:trPr>
        <w:tc>
          <w:tcPr>
            <w:tcW w:w="760" w:type="dxa"/>
            <w:vAlign w:val="center"/>
          </w:tcPr>
          <w:p w14:paraId="6A15CC99" w14:textId="77777777" w:rsidR="003B508B" w:rsidRPr="00A527F8" w:rsidRDefault="003B508B"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szCs w:val="21"/>
              </w:rPr>
              <w:t>1</w:t>
            </w:r>
          </w:p>
        </w:tc>
        <w:tc>
          <w:tcPr>
            <w:tcW w:w="2820" w:type="dxa"/>
            <w:vAlign w:val="center"/>
          </w:tcPr>
          <w:p w14:paraId="61570284" w14:textId="4C74B84C" w:rsidR="003B508B" w:rsidRPr="00A527F8" w:rsidRDefault="00A527F8"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color w:val="000000"/>
                <w:kern w:val="0"/>
                <w:szCs w:val="21"/>
              </w:rPr>
              <w:t>铝窗</w:t>
            </w:r>
          </w:p>
        </w:tc>
        <w:tc>
          <w:tcPr>
            <w:tcW w:w="4402" w:type="dxa"/>
            <w:vAlign w:val="center"/>
          </w:tcPr>
          <w:p w14:paraId="6208623C" w14:textId="12C49108" w:rsidR="003B508B" w:rsidRPr="00A527F8" w:rsidRDefault="00A527F8"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szCs w:val="21"/>
              </w:rPr>
              <w:t>坚美、亚铝、兴发</w:t>
            </w:r>
          </w:p>
        </w:tc>
      </w:tr>
      <w:tr w:rsidR="003B508B" w:rsidRPr="00A527F8" w14:paraId="721FC7A7" w14:textId="77777777" w:rsidTr="00AE77F5">
        <w:trPr>
          <w:trHeight w:val="439"/>
        </w:trPr>
        <w:tc>
          <w:tcPr>
            <w:tcW w:w="760" w:type="dxa"/>
            <w:vAlign w:val="center"/>
          </w:tcPr>
          <w:p w14:paraId="794610DB" w14:textId="77777777" w:rsidR="003B508B" w:rsidRPr="00A527F8" w:rsidRDefault="003B508B"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szCs w:val="21"/>
              </w:rPr>
              <w:t>2</w:t>
            </w:r>
          </w:p>
        </w:tc>
        <w:tc>
          <w:tcPr>
            <w:tcW w:w="2820" w:type="dxa"/>
            <w:vAlign w:val="center"/>
          </w:tcPr>
          <w:p w14:paraId="10019015" w14:textId="30EAA2DB" w:rsidR="003B508B" w:rsidRPr="00A527F8" w:rsidRDefault="00A527F8"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color w:val="000000"/>
                <w:kern w:val="0"/>
                <w:szCs w:val="21"/>
              </w:rPr>
              <w:t>玻璃</w:t>
            </w:r>
          </w:p>
        </w:tc>
        <w:tc>
          <w:tcPr>
            <w:tcW w:w="4402" w:type="dxa"/>
            <w:vAlign w:val="center"/>
          </w:tcPr>
          <w:p w14:paraId="2701261C" w14:textId="648C89D6" w:rsidR="003B508B" w:rsidRPr="00A527F8" w:rsidRDefault="00A527F8"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color w:val="000000"/>
                <w:kern w:val="0"/>
                <w:szCs w:val="21"/>
              </w:rPr>
              <w:t>福耀、南玻、信义</w:t>
            </w:r>
          </w:p>
        </w:tc>
      </w:tr>
      <w:tr w:rsidR="003B508B" w:rsidRPr="00A527F8" w14:paraId="3D44CCA2" w14:textId="77777777" w:rsidTr="00AE77F5">
        <w:trPr>
          <w:trHeight w:val="439"/>
        </w:trPr>
        <w:tc>
          <w:tcPr>
            <w:tcW w:w="760" w:type="dxa"/>
            <w:vAlign w:val="center"/>
          </w:tcPr>
          <w:p w14:paraId="483B3672" w14:textId="77777777" w:rsidR="003B508B" w:rsidRPr="00A527F8" w:rsidRDefault="003B508B"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color w:val="000000"/>
                <w:szCs w:val="21"/>
              </w:rPr>
              <w:t>3</w:t>
            </w:r>
          </w:p>
        </w:tc>
        <w:tc>
          <w:tcPr>
            <w:tcW w:w="2820" w:type="dxa"/>
            <w:vAlign w:val="center"/>
          </w:tcPr>
          <w:p w14:paraId="22A49918" w14:textId="74D42748" w:rsidR="003B508B" w:rsidRPr="00A527F8" w:rsidRDefault="00A527F8"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color w:val="000000"/>
                <w:kern w:val="0"/>
                <w:szCs w:val="21"/>
              </w:rPr>
              <w:t>门禁</w:t>
            </w:r>
          </w:p>
        </w:tc>
        <w:tc>
          <w:tcPr>
            <w:tcW w:w="4402" w:type="dxa"/>
            <w:vAlign w:val="center"/>
          </w:tcPr>
          <w:p w14:paraId="1F91F3DB" w14:textId="2A0451E0" w:rsidR="003B508B" w:rsidRPr="00A527F8" w:rsidRDefault="00A527F8"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color w:val="000000"/>
                <w:kern w:val="0"/>
                <w:szCs w:val="21"/>
              </w:rPr>
              <w:t>中控</w:t>
            </w:r>
            <w:r w:rsidRPr="00A527F8">
              <w:rPr>
                <w:rFonts w:ascii="Times New Roman" w:eastAsia="宋体" w:hAnsi="Times New Roman" w:cs="Times New Roman"/>
                <w:color w:val="000000"/>
                <w:kern w:val="0"/>
                <w:szCs w:val="21"/>
              </w:rPr>
              <w:t>T501</w:t>
            </w:r>
            <w:r w:rsidRPr="00A527F8">
              <w:rPr>
                <w:rFonts w:ascii="Times New Roman" w:eastAsia="宋体" w:hAnsi="Times New Roman" w:cs="Times New Roman"/>
                <w:color w:val="000000"/>
                <w:kern w:val="0"/>
                <w:szCs w:val="21"/>
              </w:rPr>
              <w:t>、中控智慧</w:t>
            </w:r>
            <w:r w:rsidRPr="00A527F8">
              <w:rPr>
                <w:rFonts w:ascii="Times New Roman" w:eastAsia="宋体" w:hAnsi="Times New Roman" w:cs="Times New Roman"/>
                <w:color w:val="000000"/>
                <w:kern w:val="0"/>
                <w:szCs w:val="21"/>
              </w:rPr>
              <w:t>F18</w:t>
            </w:r>
            <w:r w:rsidRPr="00A527F8">
              <w:rPr>
                <w:rFonts w:ascii="Times New Roman" w:eastAsia="宋体" w:hAnsi="Times New Roman" w:cs="Times New Roman"/>
                <w:color w:val="000000"/>
                <w:kern w:val="0"/>
                <w:szCs w:val="21"/>
              </w:rPr>
              <w:t>、</w:t>
            </w:r>
            <w:r w:rsidRPr="00A527F8">
              <w:rPr>
                <w:rFonts w:ascii="Times New Roman" w:eastAsia="宋体" w:hAnsi="Times New Roman" w:cs="Times New Roman"/>
                <w:color w:val="000000"/>
                <w:kern w:val="0"/>
                <w:szCs w:val="21"/>
              </w:rPr>
              <w:t>ZUCON-F26</w:t>
            </w:r>
          </w:p>
        </w:tc>
      </w:tr>
      <w:tr w:rsidR="00A527F8" w:rsidRPr="00A527F8" w14:paraId="060FEEF7" w14:textId="77777777" w:rsidTr="00AE77F5">
        <w:trPr>
          <w:trHeight w:val="439"/>
        </w:trPr>
        <w:tc>
          <w:tcPr>
            <w:tcW w:w="760" w:type="dxa"/>
            <w:vAlign w:val="center"/>
          </w:tcPr>
          <w:p w14:paraId="4F7D2B46" w14:textId="3D51933E" w:rsidR="00A527F8" w:rsidRPr="00A527F8" w:rsidRDefault="00A527F8"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color w:val="000000"/>
                <w:szCs w:val="21"/>
              </w:rPr>
              <w:t>4</w:t>
            </w:r>
          </w:p>
        </w:tc>
        <w:tc>
          <w:tcPr>
            <w:tcW w:w="2820" w:type="dxa"/>
            <w:vAlign w:val="center"/>
          </w:tcPr>
          <w:p w14:paraId="0FF2009D" w14:textId="50C3A61E" w:rsidR="00A527F8" w:rsidRPr="00A527F8" w:rsidRDefault="00A527F8"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kern w:val="0"/>
                <w:szCs w:val="21"/>
              </w:rPr>
              <w:t>电缆</w:t>
            </w:r>
            <w:r w:rsidRPr="00A527F8">
              <w:rPr>
                <w:rFonts w:ascii="Times New Roman" w:eastAsia="宋体" w:hAnsi="Times New Roman" w:cs="Times New Roman"/>
                <w:color w:val="000000"/>
                <w:kern w:val="0"/>
                <w:szCs w:val="21"/>
              </w:rPr>
              <w:t>/</w:t>
            </w:r>
            <w:r w:rsidRPr="00A527F8">
              <w:rPr>
                <w:rFonts w:ascii="Times New Roman" w:eastAsia="宋体" w:hAnsi="Times New Roman" w:cs="Times New Roman"/>
                <w:color w:val="000000"/>
                <w:kern w:val="0"/>
                <w:szCs w:val="21"/>
              </w:rPr>
              <w:t>电线</w:t>
            </w:r>
          </w:p>
        </w:tc>
        <w:tc>
          <w:tcPr>
            <w:tcW w:w="4402" w:type="dxa"/>
            <w:vAlign w:val="center"/>
          </w:tcPr>
          <w:p w14:paraId="520E34E4" w14:textId="62BE977E" w:rsidR="00A527F8" w:rsidRPr="00A527F8" w:rsidRDefault="00A527F8"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kern w:val="0"/>
                <w:szCs w:val="21"/>
              </w:rPr>
              <w:t>熊猫、远东、金龙羽</w:t>
            </w:r>
          </w:p>
        </w:tc>
      </w:tr>
      <w:tr w:rsidR="00A527F8" w:rsidRPr="00A527F8" w14:paraId="1994BA4D" w14:textId="77777777" w:rsidTr="00AE77F5">
        <w:trPr>
          <w:trHeight w:val="439"/>
        </w:trPr>
        <w:tc>
          <w:tcPr>
            <w:tcW w:w="760" w:type="dxa"/>
            <w:vAlign w:val="center"/>
          </w:tcPr>
          <w:p w14:paraId="2C4F2EEE" w14:textId="7D8A970C" w:rsidR="00A527F8" w:rsidRPr="00A527F8" w:rsidRDefault="00A527F8"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color w:val="000000"/>
                <w:szCs w:val="21"/>
              </w:rPr>
              <w:t>5</w:t>
            </w:r>
          </w:p>
        </w:tc>
        <w:tc>
          <w:tcPr>
            <w:tcW w:w="2820" w:type="dxa"/>
            <w:vAlign w:val="center"/>
          </w:tcPr>
          <w:p w14:paraId="74C838F3" w14:textId="4AECC633" w:rsidR="00A527F8" w:rsidRPr="00A527F8" w:rsidRDefault="00A527F8"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kern w:val="0"/>
                <w:szCs w:val="21"/>
              </w:rPr>
              <w:t>开关</w:t>
            </w:r>
            <w:r w:rsidRPr="00A527F8">
              <w:rPr>
                <w:rFonts w:ascii="Times New Roman" w:eastAsia="宋体" w:hAnsi="Times New Roman" w:cs="Times New Roman"/>
                <w:color w:val="000000"/>
                <w:kern w:val="0"/>
                <w:szCs w:val="21"/>
              </w:rPr>
              <w:t>/</w:t>
            </w:r>
            <w:r w:rsidRPr="00A527F8">
              <w:rPr>
                <w:rFonts w:ascii="Times New Roman" w:eastAsia="宋体" w:hAnsi="Times New Roman" w:cs="Times New Roman"/>
                <w:color w:val="000000"/>
                <w:kern w:val="0"/>
                <w:szCs w:val="21"/>
              </w:rPr>
              <w:t>插座</w:t>
            </w:r>
          </w:p>
        </w:tc>
        <w:tc>
          <w:tcPr>
            <w:tcW w:w="4402" w:type="dxa"/>
            <w:vAlign w:val="center"/>
          </w:tcPr>
          <w:p w14:paraId="403DAFF9" w14:textId="2492A707" w:rsidR="00A527F8" w:rsidRPr="00A527F8" w:rsidRDefault="00A527F8"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kern w:val="0"/>
                <w:szCs w:val="21"/>
              </w:rPr>
              <w:t>施耐德、</w:t>
            </w:r>
            <w:r w:rsidRPr="00A527F8">
              <w:rPr>
                <w:rFonts w:ascii="Times New Roman" w:eastAsia="宋体" w:hAnsi="Times New Roman" w:cs="Times New Roman"/>
                <w:color w:val="000000"/>
                <w:kern w:val="0"/>
                <w:szCs w:val="21"/>
              </w:rPr>
              <w:t xml:space="preserve">ABB </w:t>
            </w:r>
            <w:r w:rsidRPr="00A527F8">
              <w:rPr>
                <w:rFonts w:ascii="Times New Roman" w:eastAsia="宋体" w:hAnsi="Times New Roman" w:cs="Times New Roman"/>
                <w:color w:val="000000"/>
                <w:kern w:val="0"/>
                <w:szCs w:val="21"/>
              </w:rPr>
              <w:t>、公牛</w:t>
            </w:r>
          </w:p>
        </w:tc>
      </w:tr>
      <w:tr w:rsidR="00A527F8" w:rsidRPr="00A527F8" w14:paraId="414DA6DB" w14:textId="77777777" w:rsidTr="00AE77F5">
        <w:trPr>
          <w:trHeight w:val="439"/>
        </w:trPr>
        <w:tc>
          <w:tcPr>
            <w:tcW w:w="760" w:type="dxa"/>
            <w:vAlign w:val="center"/>
          </w:tcPr>
          <w:p w14:paraId="79BBE373" w14:textId="48D1AC48" w:rsidR="00A527F8" w:rsidRPr="00A527F8" w:rsidRDefault="00A527F8"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color w:val="000000"/>
                <w:szCs w:val="21"/>
              </w:rPr>
              <w:t>6</w:t>
            </w:r>
          </w:p>
        </w:tc>
        <w:tc>
          <w:tcPr>
            <w:tcW w:w="2820" w:type="dxa"/>
            <w:vAlign w:val="center"/>
          </w:tcPr>
          <w:p w14:paraId="3811BDEC" w14:textId="12E39E5B" w:rsidR="00A527F8" w:rsidRPr="00A527F8" w:rsidRDefault="00A527F8"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kern w:val="0"/>
                <w:szCs w:val="21"/>
              </w:rPr>
              <w:t>墙漆</w:t>
            </w:r>
          </w:p>
        </w:tc>
        <w:tc>
          <w:tcPr>
            <w:tcW w:w="4402" w:type="dxa"/>
            <w:vAlign w:val="center"/>
          </w:tcPr>
          <w:p w14:paraId="1BAFC60D" w14:textId="2A359424" w:rsidR="00A527F8" w:rsidRPr="00A527F8" w:rsidRDefault="00A527F8"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kern w:val="0"/>
                <w:szCs w:val="21"/>
              </w:rPr>
              <w:t>多乐士、立邦、三棵树</w:t>
            </w:r>
          </w:p>
        </w:tc>
      </w:tr>
      <w:tr w:rsidR="00A527F8" w:rsidRPr="00A527F8" w14:paraId="6CC84FE7" w14:textId="77777777" w:rsidTr="00AE77F5">
        <w:trPr>
          <w:trHeight w:val="439"/>
        </w:trPr>
        <w:tc>
          <w:tcPr>
            <w:tcW w:w="760" w:type="dxa"/>
            <w:vAlign w:val="center"/>
          </w:tcPr>
          <w:p w14:paraId="019C4C38" w14:textId="2ECB28FD" w:rsidR="00A527F8" w:rsidRPr="00A527F8" w:rsidRDefault="00A527F8"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color w:val="000000"/>
                <w:szCs w:val="21"/>
              </w:rPr>
              <w:t>7</w:t>
            </w:r>
          </w:p>
        </w:tc>
        <w:tc>
          <w:tcPr>
            <w:tcW w:w="2820" w:type="dxa"/>
            <w:vAlign w:val="center"/>
          </w:tcPr>
          <w:p w14:paraId="6424AFEC" w14:textId="101126C4" w:rsidR="00A527F8" w:rsidRPr="00A527F8" w:rsidRDefault="00A527F8"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kern w:val="0"/>
                <w:szCs w:val="21"/>
              </w:rPr>
              <w:t>地毯簧不定位</w:t>
            </w:r>
          </w:p>
        </w:tc>
        <w:tc>
          <w:tcPr>
            <w:tcW w:w="4402" w:type="dxa"/>
            <w:vAlign w:val="center"/>
          </w:tcPr>
          <w:p w14:paraId="6E7DD7AF" w14:textId="09748068" w:rsidR="00A527F8" w:rsidRPr="00A527F8" w:rsidRDefault="00A527F8"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kern w:val="0"/>
                <w:szCs w:val="21"/>
              </w:rPr>
              <w:t>多玛</w:t>
            </w:r>
            <w:r w:rsidRPr="00A527F8">
              <w:rPr>
                <w:rFonts w:ascii="Times New Roman" w:eastAsia="宋体" w:hAnsi="Times New Roman" w:cs="Times New Roman"/>
                <w:color w:val="000000"/>
                <w:kern w:val="0"/>
                <w:szCs w:val="21"/>
              </w:rPr>
              <w:t>BTS84</w:t>
            </w:r>
            <w:r w:rsidRPr="00A527F8">
              <w:rPr>
                <w:rFonts w:ascii="Times New Roman" w:eastAsia="宋体" w:hAnsi="Times New Roman" w:cs="Times New Roman"/>
                <w:color w:val="000000"/>
                <w:kern w:val="0"/>
                <w:szCs w:val="21"/>
              </w:rPr>
              <w:t>、皇冠</w:t>
            </w:r>
            <w:r w:rsidRPr="00A527F8">
              <w:rPr>
                <w:rFonts w:ascii="Times New Roman" w:eastAsia="宋体" w:hAnsi="Times New Roman" w:cs="Times New Roman"/>
                <w:color w:val="000000"/>
                <w:kern w:val="0"/>
                <w:szCs w:val="21"/>
              </w:rPr>
              <w:t>G322</w:t>
            </w:r>
            <w:r w:rsidRPr="00A527F8">
              <w:rPr>
                <w:rFonts w:ascii="Times New Roman" w:eastAsia="宋体" w:hAnsi="Times New Roman" w:cs="Times New Roman"/>
                <w:color w:val="000000"/>
                <w:kern w:val="0"/>
                <w:szCs w:val="21"/>
              </w:rPr>
              <w:t>、</w:t>
            </w:r>
            <w:r w:rsidRPr="00A527F8">
              <w:rPr>
                <w:rFonts w:ascii="Times New Roman" w:eastAsia="宋体" w:hAnsi="Times New Roman" w:cs="Times New Roman"/>
                <w:color w:val="000000"/>
                <w:kern w:val="0"/>
                <w:szCs w:val="21"/>
              </w:rPr>
              <w:t>Demann-DM220</w:t>
            </w:r>
          </w:p>
        </w:tc>
      </w:tr>
      <w:tr w:rsidR="00A527F8" w:rsidRPr="00A527F8" w14:paraId="7465F179" w14:textId="77777777" w:rsidTr="00AE77F5">
        <w:trPr>
          <w:trHeight w:val="439"/>
        </w:trPr>
        <w:tc>
          <w:tcPr>
            <w:tcW w:w="760" w:type="dxa"/>
            <w:vAlign w:val="center"/>
          </w:tcPr>
          <w:p w14:paraId="5BAE5085" w14:textId="42F03BCA" w:rsidR="00A527F8" w:rsidRPr="00A527F8" w:rsidRDefault="00A527F8" w:rsidP="003B508B">
            <w:pPr>
              <w:widowControl/>
              <w:adjustRightInd w:val="0"/>
              <w:snapToGrid w:val="0"/>
              <w:jc w:val="center"/>
              <w:rPr>
                <w:rFonts w:ascii="Times New Roman" w:eastAsia="宋体" w:hAnsi="Times New Roman" w:cs="Times New Roman"/>
                <w:color w:val="000000"/>
                <w:szCs w:val="21"/>
              </w:rPr>
            </w:pPr>
            <w:r w:rsidRPr="00A527F8">
              <w:rPr>
                <w:rFonts w:ascii="Times New Roman" w:eastAsia="宋体" w:hAnsi="Times New Roman" w:cs="Times New Roman"/>
                <w:color w:val="000000"/>
                <w:szCs w:val="21"/>
              </w:rPr>
              <w:t>8</w:t>
            </w:r>
          </w:p>
        </w:tc>
        <w:tc>
          <w:tcPr>
            <w:tcW w:w="2820" w:type="dxa"/>
            <w:vAlign w:val="center"/>
          </w:tcPr>
          <w:p w14:paraId="4953E50B" w14:textId="0EF7CF2F" w:rsidR="00A527F8" w:rsidRPr="00A527F8" w:rsidRDefault="00A527F8"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kern w:val="0"/>
                <w:szCs w:val="21"/>
              </w:rPr>
              <w:t>线管</w:t>
            </w:r>
          </w:p>
        </w:tc>
        <w:tc>
          <w:tcPr>
            <w:tcW w:w="4402" w:type="dxa"/>
            <w:vAlign w:val="center"/>
          </w:tcPr>
          <w:p w14:paraId="3286B1F6" w14:textId="5EC4C1F4" w:rsidR="00A527F8" w:rsidRPr="00A527F8" w:rsidRDefault="00A527F8" w:rsidP="003B508B">
            <w:pPr>
              <w:widowControl/>
              <w:adjustRightInd w:val="0"/>
              <w:snapToGrid w:val="0"/>
              <w:jc w:val="center"/>
              <w:rPr>
                <w:rFonts w:ascii="Times New Roman" w:eastAsia="宋体" w:hAnsi="Times New Roman" w:cs="Times New Roman"/>
                <w:szCs w:val="21"/>
              </w:rPr>
            </w:pPr>
            <w:r w:rsidRPr="00A527F8">
              <w:rPr>
                <w:rFonts w:ascii="Times New Roman" w:eastAsia="宋体" w:hAnsi="Times New Roman" w:cs="Times New Roman"/>
                <w:color w:val="000000"/>
                <w:kern w:val="0"/>
                <w:szCs w:val="21"/>
              </w:rPr>
              <w:t>中财、联塑、伟星</w:t>
            </w:r>
          </w:p>
        </w:tc>
      </w:tr>
    </w:tbl>
    <w:p w14:paraId="136F7800" w14:textId="16F8D133" w:rsidR="00974769" w:rsidRPr="001D77F2" w:rsidRDefault="00681D11" w:rsidP="001D77F2">
      <w:pPr>
        <w:spacing w:line="360" w:lineRule="auto"/>
        <w:ind w:leftChars="-1" w:left="-2" w:firstLineChars="50" w:firstLine="105"/>
        <w:rPr>
          <w:rFonts w:ascii="宋体" w:eastAsia="宋体" w:hAnsi="宋体" w:cs="宋体"/>
          <w:color w:val="0033CC"/>
          <w:kern w:val="0"/>
          <w:sz w:val="24"/>
          <w:szCs w:val="24"/>
        </w:rPr>
      </w:pPr>
      <w:r>
        <w:rPr>
          <w:szCs w:val="21"/>
        </w:rPr>
        <w:t>其他要求：</w:t>
      </w:r>
      <w:r w:rsidR="00A527F8" w:rsidRPr="00A527F8">
        <w:rPr>
          <w:rFonts w:hint="eastAsia"/>
          <w:szCs w:val="21"/>
        </w:rPr>
        <w:t>采用板材均为</w:t>
      </w:r>
      <w:r w:rsidR="00A527F8" w:rsidRPr="00A527F8">
        <w:rPr>
          <w:rFonts w:hint="eastAsia"/>
          <w:szCs w:val="21"/>
        </w:rPr>
        <w:t>E1</w:t>
      </w:r>
      <w:r w:rsidR="00A527F8" w:rsidRPr="00A527F8">
        <w:rPr>
          <w:rFonts w:hint="eastAsia"/>
          <w:szCs w:val="21"/>
        </w:rPr>
        <w:t>，符合环保标准</w:t>
      </w:r>
      <w:r>
        <w:rPr>
          <w:rFonts w:hint="eastAsia"/>
          <w:szCs w:val="21"/>
        </w:rPr>
        <w:t>。</w:t>
      </w:r>
    </w:p>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705DED"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705DED"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D5B09" w14:textId="77777777" w:rsidR="00705DED" w:rsidRDefault="00705DED" w:rsidP="00953664">
      <w:r>
        <w:separator/>
      </w:r>
    </w:p>
  </w:endnote>
  <w:endnote w:type="continuationSeparator" w:id="0">
    <w:p w14:paraId="3DAACC12" w14:textId="77777777" w:rsidR="00705DED" w:rsidRDefault="00705DED"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8B29CD">
      <w:rPr>
        <w:noProof/>
      </w:rPr>
      <w:t>20</w:t>
    </w:r>
    <w:r>
      <w:fldChar w:fldCharType="end"/>
    </w:r>
    <w:r>
      <w:t xml:space="preserve"> / </w:t>
    </w:r>
    <w:fldSimple w:instr=" NUMPAGES  \* Arabic  \* MERGEFORMAT ">
      <w:r w:rsidR="008B29CD">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A8EDB" w14:textId="77777777" w:rsidR="00705DED" w:rsidRDefault="00705DED" w:rsidP="00953664">
      <w:r>
        <w:separator/>
      </w:r>
    </w:p>
  </w:footnote>
  <w:footnote w:type="continuationSeparator" w:id="0">
    <w:p w14:paraId="59011B29" w14:textId="77777777" w:rsidR="00705DED" w:rsidRDefault="00705DED"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7544F749" w:rsidR="002D6089" w:rsidRPr="00436B6B" w:rsidRDefault="002D6089" w:rsidP="00EC0467">
    <w:pPr>
      <w:pStyle w:val="a3"/>
    </w:pPr>
    <w:r w:rsidRPr="00436B6B">
      <w:rPr>
        <w:rFonts w:hint="eastAsia"/>
      </w:rPr>
      <w:t>深圳大学招投标管理中心招标文件　　　　　　　　　　　　　　　　　　招标编号：</w:t>
    </w:r>
    <w:r w:rsidR="00770FFE">
      <w:t>SZUCG20200803GC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1352E"/>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5275"/>
    <w:rsid w:val="00195F75"/>
    <w:rsid w:val="001973DE"/>
    <w:rsid w:val="00197448"/>
    <w:rsid w:val="00197772"/>
    <w:rsid w:val="001A18EB"/>
    <w:rsid w:val="001A6F93"/>
    <w:rsid w:val="001A7CE0"/>
    <w:rsid w:val="001B53AE"/>
    <w:rsid w:val="001B69D7"/>
    <w:rsid w:val="001C0B10"/>
    <w:rsid w:val="001D3DE2"/>
    <w:rsid w:val="001D77F2"/>
    <w:rsid w:val="001E49EE"/>
    <w:rsid w:val="001E6C04"/>
    <w:rsid w:val="0020159B"/>
    <w:rsid w:val="00203B01"/>
    <w:rsid w:val="00205DA8"/>
    <w:rsid w:val="00210C5A"/>
    <w:rsid w:val="002151A2"/>
    <w:rsid w:val="00222336"/>
    <w:rsid w:val="002250D8"/>
    <w:rsid w:val="00227985"/>
    <w:rsid w:val="00232307"/>
    <w:rsid w:val="00244383"/>
    <w:rsid w:val="00255334"/>
    <w:rsid w:val="00256905"/>
    <w:rsid w:val="00273B27"/>
    <w:rsid w:val="0027434A"/>
    <w:rsid w:val="00275E16"/>
    <w:rsid w:val="0029037B"/>
    <w:rsid w:val="002935E8"/>
    <w:rsid w:val="00296E3D"/>
    <w:rsid w:val="00297332"/>
    <w:rsid w:val="002A214B"/>
    <w:rsid w:val="002A395A"/>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608E6"/>
    <w:rsid w:val="00371535"/>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6551F"/>
    <w:rsid w:val="00466593"/>
    <w:rsid w:val="00471325"/>
    <w:rsid w:val="00482AAD"/>
    <w:rsid w:val="004A7181"/>
    <w:rsid w:val="004B10C1"/>
    <w:rsid w:val="004B65DE"/>
    <w:rsid w:val="004C626F"/>
    <w:rsid w:val="004D5430"/>
    <w:rsid w:val="004D66C8"/>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77F34"/>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4DEB"/>
    <w:rsid w:val="005F4EFA"/>
    <w:rsid w:val="0061768B"/>
    <w:rsid w:val="00620D03"/>
    <w:rsid w:val="0064070C"/>
    <w:rsid w:val="0064240F"/>
    <w:rsid w:val="00642BB1"/>
    <w:rsid w:val="00644845"/>
    <w:rsid w:val="006477F2"/>
    <w:rsid w:val="0065451C"/>
    <w:rsid w:val="0065672C"/>
    <w:rsid w:val="00657255"/>
    <w:rsid w:val="00662681"/>
    <w:rsid w:val="006700B8"/>
    <w:rsid w:val="006731CC"/>
    <w:rsid w:val="006751FF"/>
    <w:rsid w:val="006757D5"/>
    <w:rsid w:val="00676EA0"/>
    <w:rsid w:val="00681D11"/>
    <w:rsid w:val="0068386E"/>
    <w:rsid w:val="006860AB"/>
    <w:rsid w:val="006875E3"/>
    <w:rsid w:val="006A4C14"/>
    <w:rsid w:val="006A68B0"/>
    <w:rsid w:val="006B73AA"/>
    <w:rsid w:val="006C34B8"/>
    <w:rsid w:val="006D55FF"/>
    <w:rsid w:val="006D6E8C"/>
    <w:rsid w:val="006D7B33"/>
    <w:rsid w:val="006E7B89"/>
    <w:rsid w:val="006F0DA9"/>
    <w:rsid w:val="006F0EF9"/>
    <w:rsid w:val="006F5456"/>
    <w:rsid w:val="00705DED"/>
    <w:rsid w:val="00723E83"/>
    <w:rsid w:val="007316DD"/>
    <w:rsid w:val="0073254C"/>
    <w:rsid w:val="00743CAE"/>
    <w:rsid w:val="00745C7E"/>
    <w:rsid w:val="0075115B"/>
    <w:rsid w:val="00756151"/>
    <w:rsid w:val="00760F95"/>
    <w:rsid w:val="00763978"/>
    <w:rsid w:val="0077042A"/>
    <w:rsid w:val="00770FFE"/>
    <w:rsid w:val="00773B85"/>
    <w:rsid w:val="00787313"/>
    <w:rsid w:val="00790592"/>
    <w:rsid w:val="007913A4"/>
    <w:rsid w:val="00791C3A"/>
    <w:rsid w:val="007927F7"/>
    <w:rsid w:val="007A2229"/>
    <w:rsid w:val="007A229B"/>
    <w:rsid w:val="007A313B"/>
    <w:rsid w:val="007A4868"/>
    <w:rsid w:val="007B5DCA"/>
    <w:rsid w:val="007C0B76"/>
    <w:rsid w:val="007C28C0"/>
    <w:rsid w:val="007C4775"/>
    <w:rsid w:val="007C709D"/>
    <w:rsid w:val="007D3669"/>
    <w:rsid w:val="007D7FD5"/>
    <w:rsid w:val="007E2CF0"/>
    <w:rsid w:val="007E3C41"/>
    <w:rsid w:val="007E60A6"/>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709FA"/>
    <w:rsid w:val="008735D1"/>
    <w:rsid w:val="008815CF"/>
    <w:rsid w:val="00884793"/>
    <w:rsid w:val="0089642A"/>
    <w:rsid w:val="008B0D8E"/>
    <w:rsid w:val="008B29CD"/>
    <w:rsid w:val="008B671F"/>
    <w:rsid w:val="008C0EF3"/>
    <w:rsid w:val="008C3CB4"/>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27CFD"/>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A25BE"/>
    <w:rsid w:val="009A3E1E"/>
    <w:rsid w:val="009B28AE"/>
    <w:rsid w:val="009B6002"/>
    <w:rsid w:val="009B6E57"/>
    <w:rsid w:val="009C4524"/>
    <w:rsid w:val="009C463A"/>
    <w:rsid w:val="009C58DE"/>
    <w:rsid w:val="009D0C7D"/>
    <w:rsid w:val="009D61C1"/>
    <w:rsid w:val="009E4D09"/>
    <w:rsid w:val="009F0A63"/>
    <w:rsid w:val="009F1C85"/>
    <w:rsid w:val="009F4A8D"/>
    <w:rsid w:val="009F7220"/>
    <w:rsid w:val="009F7AC1"/>
    <w:rsid w:val="00A116CB"/>
    <w:rsid w:val="00A146D0"/>
    <w:rsid w:val="00A16B64"/>
    <w:rsid w:val="00A2241F"/>
    <w:rsid w:val="00A36F16"/>
    <w:rsid w:val="00A3771D"/>
    <w:rsid w:val="00A527F8"/>
    <w:rsid w:val="00A75A90"/>
    <w:rsid w:val="00A84CCF"/>
    <w:rsid w:val="00A86E22"/>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305BE"/>
    <w:rsid w:val="00B34F9A"/>
    <w:rsid w:val="00B4617B"/>
    <w:rsid w:val="00B552C6"/>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70195"/>
    <w:rsid w:val="00C831B1"/>
    <w:rsid w:val="00C851B5"/>
    <w:rsid w:val="00C87719"/>
    <w:rsid w:val="00C91574"/>
    <w:rsid w:val="00C9455D"/>
    <w:rsid w:val="00C95297"/>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811BC"/>
    <w:rsid w:val="00D87AF5"/>
    <w:rsid w:val="00D91E1C"/>
    <w:rsid w:val="00DA49B3"/>
    <w:rsid w:val="00DB1A7E"/>
    <w:rsid w:val="00DB4186"/>
    <w:rsid w:val="00DC32CB"/>
    <w:rsid w:val="00DC58B7"/>
    <w:rsid w:val="00DD294E"/>
    <w:rsid w:val="00DD309A"/>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710A"/>
    <w:rsid w:val="00F01A5B"/>
    <w:rsid w:val="00F0571B"/>
    <w:rsid w:val="00F06BCE"/>
    <w:rsid w:val="00F073B3"/>
    <w:rsid w:val="00F07968"/>
    <w:rsid w:val="00F137B9"/>
    <w:rsid w:val="00F16508"/>
    <w:rsid w:val="00F1772A"/>
    <w:rsid w:val="00F1792A"/>
    <w:rsid w:val="00F267F4"/>
    <w:rsid w:val="00F32479"/>
    <w:rsid w:val="00F348F3"/>
    <w:rsid w:val="00F37AE3"/>
    <w:rsid w:val="00F46F2B"/>
    <w:rsid w:val="00F538D4"/>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814</TotalTime>
  <Pages>20</Pages>
  <Words>1514</Words>
  <Characters>8631</Characters>
  <Application>Microsoft Office Word</Application>
  <DocSecurity>0</DocSecurity>
  <Lines>71</Lines>
  <Paragraphs>20</Paragraphs>
  <ScaleCrop>false</ScaleCrop>
  <Company>Microsoft</Company>
  <LinksUpToDate>false</LinksUpToDate>
  <CharactersWithSpaces>10125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857</cp:revision>
  <cp:lastPrinted>2018-10-22T08:30:00Z</cp:lastPrinted>
  <dcterms:created xsi:type="dcterms:W3CDTF">2017-09-01T01:13:00Z</dcterms:created>
  <dcterms:modified xsi:type="dcterms:W3CDTF">2020-10-15T08:45:00Z</dcterms:modified>
</cp:coreProperties>
</file>